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204" w:rsidRPr="00C67B07" w:rsidRDefault="00882204" w:rsidP="0088220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>OSNOVNA ŠKOLA «LJUDEVIT GAJ»</w:t>
      </w:r>
    </w:p>
    <w:p w:rsidR="00882204" w:rsidRPr="00C67B07" w:rsidRDefault="00BF12B7" w:rsidP="0088220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>MIHOVLJAN 49</w:t>
      </w:r>
      <w:bookmarkStart w:id="0" w:name="_GoBack"/>
      <w:bookmarkEnd w:id="0"/>
    </w:p>
    <w:p w:rsidR="00882204" w:rsidRPr="00C67B07" w:rsidRDefault="00882204" w:rsidP="0088220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r-HR"/>
        </w:rPr>
        <w:t xml:space="preserve">49252 MIHOVLJAN </w:t>
      </w:r>
    </w:p>
    <w:p w:rsidR="00882204" w:rsidRPr="00C67B07" w:rsidRDefault="00477A00" w:rsidP="0088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400-01/</w:t>
      </w:r>
      <w:r w:rsidR="00E45305"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76D9E">
        <w:rPr>
          <w:rFonts w:ascii="Times New Roman" w:eastAsia="Times New Roman" w:hAnsi="Times New Roman" w:cs="Times New Roman"/>
          <w:sz w:val="24"/>
          <w:szCs w:val="24"/>
          <w:lang w:eastAsia="hr-HR"/>
        </w:rPr>
        <w:t>6-01/</w:t>
      </w:r>
      <w:proofErr w:type="spellStart"/>
      <w:r w:rsidR="00176D9E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proofErr w:type="spellEnd"/>
    </w:p>
    <w:p w:rsidR="00882204" w:rsidRPr="00C67B07" w:rsidRDefault="00477A00" w:rsidP="00882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2B4D03"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2140-74-2</w:t>
      </w:r>
      <w:r w:rsidR="00176D9E">
        <w:rPr>
          <w:rFonts w:ascii="Times New Roman" w:eastAsia="Times New Roman" w:hAnsi="Times New Roman" w:cs="Times New Roman"/>
          <w:sz w:val="24"/>
          <w:szCs w:val="24"/>
          <w:lang w:eastAsia="hr-HR"/>
        </w:rPr>
        <w:t>6-01</w:t>
      </w:r>
    </w:p>
    <w:p w:rsidR="00882204" w:rsidRPr="00C67B07" w:rsidRDefault="00477A00" w:rsidP="00882204">
      <w:pPr>
        <w:spacing w:after="0" w:line="240" w:lineRule="auto"/>
        <w:ind w:right="-55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Mihovljan, </w:t>
      </w:r>
      <w:r w:rsidR="00073FE1"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F951A6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176D9E">
        <w:rPr>
          <w:rFonts w:ascii="Times New Roman" w:eastAsia="Times New Roman" w:hAnsi="Times New Roman" w:cs="Times New Roman"/>
          <w:sz w:val="24"/>
          <w:szCs w:val="24"/>
          <w:lang w:eastAsia="hr-HR"/>
        </w:rPr>
        <w:t>. siječnja</w:t>
      </w:r>
      <w:r w:rsidR="002B4D03"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0B56"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176D9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2B4D03"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82204" w:rsidRPr="00C67B07" w:rsidRDefault="00882204" w:rsidP="00882204">
      <w:pPr>
        <w:spacing w:after="0" w:line="240" w:lineRule="auto"/>
        <w:ind w:right="-55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82204" w:rsidRPr="00C67B07" w:rsidRDefault="00882204" w:rsidP="004915EE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Na osnovi odredaba Zakona o javnoj nabavi (Narodne novine broj 120/16.</w:t>
      </w:r>
      <w:r w:rsidR="00AD0B56"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,114/22.</w:t>
      </w:r>
      <w:r w:rsidR="004915EE"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), Pravilnika o planu nabave, registru ugovora, prethodnom savjetovanju i analizi tržišta u javnoj nabavi  ( Narodne novine 101/17</w:t>
      </w:r>
      <w:r w:rsidR="007A77F6"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45305"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, 30/23.</w:t>
      </w:r>
      <w:r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Statuta Osnovne škole „Ljudevit Gaj“ Mihovljan, ravnatelj Osnovne škole „Ljudevit Gaj“ Mihovljan, </w:t>
      </w:r>
      <w:proofErr w:type="spellStart"/>
      <w:r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Vokas</w:t>
      </w:r>
      <w:proofErr w:type="spellEnd"/>
      <w:r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Alen donosi </w:t>
      </w:r>
    </w:p>
    <w:p w:rsidR="004915EE" w:rsidRPr="00C67B07" w:rsidRDefault="004915EE" w:rsidP="00491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82204" w:rsidRPr="00C67B07" w:rsidRDefault="00882204" w:rsidP="0088220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p w:rsidR="00E45305" w:rsidRPr="00C67B07" w:rsidRDefault="00E45305" w:rsidP="00E453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PLAN  NABAVE </w:t>
      </w:r>
    </w:p>
    <w:p w:rsidR="00E45305" w:rsidRPr="00C67B07" w:rsidRDefault="00E45305" w:rsidP="00E453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OSNOVNE ŠKOLE „LJUDEVIT GAJ“ MIHOVLJAN ZA 202</w:t>
      </w:r>
      <w:r w:rsidR="00176D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C67B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</w:t>
      </w:r>
    </w:p>
    <w:p w:rsidR="00E45305" w:rsidRPr="00C67B07" w:rsidRDefault="00E45305" w:rsidP="00E4530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5305" w:rsidRPr="00C67B07" w:rsidRDefault="00E45305" w:rsidP="00E453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1.</w:t>
      </w:r>
    </w:p>
    <w:p w:rsidR="00073FE1" w:rsidRPr="00C67B07" w:rsidRDefault="00073FE1" w:rsidP="00073FE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Planom nabave Osnovne škole „Ljudevit Gaj“ Mihovljan za 202</w:t>
      </w:r>
      <w:r w:rsidR="00176D9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(dalje u tekstu: Plan nabave) planira se nabava roba, radova i usluga za potrebe Osnovne škole „Ljudevit Gaj“ Mihovljan.</w:t>
      </w:r>
    </w:p>
    <w:p w:rsidR="00073FE1" w:rsidRPr="00C67B07" w:rsidRDefault="00073FE1" w:rsidP="00073FE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3FE1" w:rsidRPr="00C67B07" w:rsidRDefault="00073FE1" w:rsidP="00073FE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2.</w:t>
      </w:r>
    </w:p>
    <w:p w:rsidR="00073FE1" w:rsidRPr="00C67B07" w:rsidRDefault="00073FE1" w:rsidP="00073FE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Plan nabave se u slučaju potrebe može mijenjati i dopunjavati, a sve izmjene i dopune će se vidljivo označiti.</w:t>
      </w:r>
    </w:p>
    <w:p w:rsidR="00073FE1" w:rsidRPr="00C67B07" w:rsidRDefault="00073FE1" w:rsidP="00073FE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3FE1" w:rsidRPr="00C67B07" w:rsidRDefault="00073FE1" w:rsidP="00073FE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3.</w:t>
      </w:r>
    </w:p>
    <w:p w:rsidR="00073FE1" w:rsidRPr="00C67B07" w:rsidRDefault="00073FE1" w:rsidP="00073FE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Planirane nabave roba, radova i usluga, prikazane su u Tablici koja se nalazi u prilogu i sastavni je dio ove točke Plana Nabave.</w:t>
      </w:r>
    </w:p>
    <w:p w:rsidR="00073FE1" w:rsidRPr="00C67B07" w:rsidRDefault="00073FE1" w:rsidP="00073FE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3FE1" w:rsidRPr="00C67B07" w:rsidRDefault="00073FE1" w:rsidP="00073FE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4.</w:t>
      </w:r>
    </w:p>
    <w:p w:rsidR="00073FE1" w:rsidRPr="00C67B07" w:rsidRDefault="00073FE1" w:rsidP="00073FE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Plan stupa na snagu </w:t>
      </w:r>
      <w:r w:rsidR="00176D9E">
        <w:rPr>
          <w:rFonts w:ascii="Times New Roman" w:eastAsia="Times New Roman" w:hAnsi="Times New Roman" w:cs="Times New Roman"/>
          <w:sz w:val="24"/>
          <w:szCs w:val="24"/>
          <w:lang w:eastAsia="hr-HR"/>
        </w:rPr>
        <w:t>danom donošenja.</w:t>
      </w:r>
    </w:p>
    <w:p w:rsidR="00073FE1" w:rsidRPr="00C67B07" w:rsidRDefault="00073FE1" w:rsidP="00073FE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3FE1" w:rsidRPr="00C67B07" w:rsidRDefault="00073FE1" w:rsidP="00073FE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5.</w:t>
      </w:r>
    </w:p>
    <w:p w:rsidR="00073FE1" w:rsidRPr="00C67B07" w:rsidRDefault="00073FE1" w:rsidP="00073FE1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Plan nabave i sve njegove kasnije promjene objaviti će se u standardiziranom obliku u Elektroničkom oglasniku javne nabave Republike Hrvatske (u daljnjem tekstu: EOJN RH) u roku od osam dana od donošenja ili promjene i na internetskoj stranici Osnovne škole „Ljudevit Gaj“ Mihovljan.</w:t>
      </w:r>
    </w:p>
    <w:p w:rsidR="00BB38CC" w:rsidRPr="00C67B07" w:rsidRDefault="00BB38CC" w:rsidP="00BB3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Ravnatelj:</w:t>
      </w:r>
    </w:p>
    <w:p w:rsidR="00BB38CC" w:rsidRPr="00C67B07" w:rsidRDefault="00BB38CC" w:rsidP="00BB38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Alen </w:t>
      </w:r>
      <w:proofErr w:type="spellStart"/>
      <w:r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Vokas</w:t>
      </w:r>
      <w:proofErr w:type="spellEnd"/>
    </w:p>
    <w:p w:rsidR="00073FE1" w:rsidRPr="00C67B07" w:rsidRDefault="00073FE1" w:rsidP="00BB38CC">
      <w:pPr>
        <w:spacing w:after="0" w:line="240" w:lineRule="auto"/>
        <w:jc w:val="right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p w:rsidR="00BB38CC" w:rsidRPr="00C67B07" w:rsidRDefault="00BB38CC" w:rsidP="00BB38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38CC" w:rsidRPr="00C67B07" w:rsidRDefault="00BB38CC" w:rsidP="00BB3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B07">
        <w:rPr>
          <w:rFonts w:ascii="Times New Roman" w:hAnsi="Times New Roman" w:cs="Times New Roman"/>
          <w:sz w:val="24"/>
          <w:szCs w:val="24"/>
        </w:rPr>
        <w:t>Dostaviti:</w:t>
      </w:r>
    </w:p>
    <w:p w:rsidR="00BB38CC" w:rsidRPr="00C67B07" w:rsidRDefault="00BB38CC" w:rsidP="00BB3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B07">
        <w:rPr>
          <w:rFonts w:ascii="Times New Roman" w:hAnsi="Times New Roman" w:cs="Times New Roman"/>
          <w:sz w:val="24"/>
          <w:szCs w:val="24"/>
        </w:rPr>
        <w:t>1. EOJN RH</w:t>
      </w:r>
    </w:p>
    <w:p w:rsidR="00BB38CC" w:rsidRPr="00C67B07" w:rsidRDefault="00BB38CC" w:rsidP="00BB3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B07">
        <w:rPr>
          <w:rFonts w:ascii="Times New Roman" w:hAnsi="Times New Roman" w:cs="Times New Roman"/>
          <w:sz w:val="24"/>
          <w:szCs w:val="24"/>
        </w:rPr>
        <w:t xml:space="preserve">2. Internetska stranica </w:t>
      </w:r>
      <w:r w:rsidRPr="00C67B07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 „Ljudevit Gaj“ Mihovljan</w:t>
      </w:r>
      <w:r w:rsidRPr="00C67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8CC" w:rsidRPr="00C67B07" w:rsidRDefault="00BB38CC" w:rsidP="00BB3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B07">
        <w:rPr>
          <w:rFonts w:ascii="Times New Roman" w:hAnsi="Times New Roman" w:cs="Times New Roman"/>
          <w:sz w:val="24"/>
          <w:szCs w:val="24"/>
        </w:rPr>
        <w:t xml:space="preserve">    http://os-ljudevit-gaj-mihovljan.skole.hr/</w:t>
      </w:r>
    </w:p>
    <w:p w:rsidR="00BB38CC" w:rsidRPr="00C67B07" w:rsidRDefault="00BB38CC" w:rsidP="00BB3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B07">
        <w:rPr>
          <w:rFonts w:ascii="Times New Roman" w:hAnsi="Times New Roman" w:cs="Times New Roman"/>
          <w:sz w:val="24"/>
          <w:szCs w:val="24"/>
        </w:rPr>
        <w:t>3. Pismohrana</w:t>
      </w:r>
    </w:p>
    <w:p w:rsidR="001C7694" w:rsidRPr="00C67B07" w:rsidRDefault="001C7694" w:rsidP="00BB38CC">
      <w:pPr>
        <w:spacing w:after="0" w:line="288" w:lineRule="auto"/>
        <w:rPr>
          <w:rFonts w:ascii="Times New Roman" w:hAnsi="Times New Roman" w:cs="Times New Roman"/>
          <w:sz w:val="24"/>
          <w:szCs w:val="24"/>
        </w:rPr>
        <w:sectPr w:rsidR="001C7694" w:rsidRPr="00C67B07" w:rsidSect="00BB38CC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:rsidR="00D134C6" w:rsidRPr="00C67B07" w:rsidRDefault="001C7694" w:rsidP="00D134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67B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PLAN  NABAVE OSNOVNE ŠKOLE „LJUDEVIT GAJ“ MIHOVLJAN </w:t>
      </w:r>
      <w:r w:rsidR="00700411" w:rsidRPr="00C67B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 </w:t>
      </w:r>
      <w:r w:rsidR="002B4D03" w:rsidRPr="00C67B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</w:t>
      </w:r>
      <w:r w:rsidR="00176D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C67B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</w:t>
      </w:r>
    </w:p>
    <w:p w:rsidR="00D134C6" w:rsidRPr="00C67B07" w:rsidRDefault="00D134C6" w:rsidP="00D134C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C7694" w:rsidRPr="00C67B07" w:rsidRDefault="001C7694" w:rsidP="00D134C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pPr w:leftFromText="180" w:rightFromText="180" w:vertAnchor="page" w:horzAnchor="margin" w:tblpXSpec="center" w:tblpY="1975"/>
        <w:tblW w:w="14850" w:type="dxa"/>
        <w:tblLook w:val="04A0" w:firstRow="1" w:lastRow="0" w:firstColumn="1" w:lastColumn="0" w:noHBand="0" w:noVBand="1"/>
      </w:tblPr>
      <w:tblGrid>
        <w:gridCol w:w="830"/>
        <w:gridCol w:w="3250"/>
        <w:gridCol w:w="1985"/>
        <w:gridCol w:w="1984"/>
        <w:gridCol w:w="1701"/>
        <w:gridCol w:w="1560"/>
        <w:gridCol w:w="1417"/>
        <w:gridCol w:w="2126"/>
      </w:tblGrid>
      <w:tr w:rsidR="00073FE1" w:rsidRPr="00C67B07" w:rsidTr="00073FE1">
        <w:trPr>
          <w:trHeight w:val="900"/>
        </w:trPr>
        <w:tc>
          <w:tcPr>
            <w:tcW w:w="827" w:type="dxa"/>
            <w:noWrap/>
            <w:hideMark/>
          </w:tcPr>
          <w:p w:rsidR="00073FE1" w:rsidRPr="00C67B07" w:rsidRDefault="00073FE1" w:rsidP="00D134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3250" w:type="dxa"/>
            <w:noWrap/>
            <w:hideMark/>
          </w:tcPr>
          <w:p w:rsidR="00073FE1" w:rsidRPr="00C67B07" w:rsidRDefault="00073FE1" w:rsidP="00D134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b/>
                <w:sz w:val="24"/>
                <w:szCs w:val="24"/>
              </w:rPr>
              <w:t>Predmet nabave</w:t>
            </w:r>
          </w:p>
        </w:tc>
        <w:tc>
          <w:tcPr>
            <w:tcW w:w="1985" w:type="dxa"/>
            <w:noWrap/>
            <w:hideMark/>
          </w:tcPr>
          <w:p w:rsidR="00073FE1" w:rsidRPr="00C67B07" w:rsidRDefault="00073FE1" w:rsidP="00D134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b/>
                <w:sz w:val="24"/>
                <w:szCs w:val="24"/>
              </w:rPr>
              <w:t>Brojčana oznaka predmeta nabave iz CPV-a</w:t>
            </w:r>
          </w:p>
        </w:tc>
        <w:tc>
          <w:tcPr>
            <w:tcW w:w="1984" w:type="dxa"/>
            <w:noWrap/>
            <w:hideMark/>
          </w:tcPr>
          <w:p w:rsidR="00073FE1" w:rsidRPr="00C67B07" w:rsidRDefault="00073FE1" w:rsidP="00D134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b/>
                <w:sz w:val="24"/>
                <w:szCs w:val="24"/>
              </w:rPr>
              <w:t>Procijenjena vrijednost nabave bez PDV-a u eurima</w:t>
            </w:r>
          </w:p>
        </w:tc>
        <w:tc>
          <w:tcPr>
            <w:tcW w:w="1701" w:type="dxa"/>
            <w:noWrap/>
            <w:hideMark/>
          </w:tcPr>
          <w:p w:rsidR="00073FE1" w:rsidRPr="00C67B07" w:rsidRDefault="00073FE1" w:rsidP="00D134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b/>
                <w:sz w:val="24"/>
                <w:szCs w:val="24"/>
              </w:rPr>
              <w:t>Vrsta postupka</w:t>
            </w:r>
          </w:p>
        </w:tc>
        <w:tc>
          <w:tcPr>
            <w:tcW w:w="1560" w:type="dxa"/>
            <w:noWrap/>
            <w:hideMark/>
          </w:tcPr>
          <w:p w:rsidR="00073FE1" w:rsidRPr="00C67B07" w:rsidRDefault="00073FE1" w:rsidP="00D134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b/>
                <w:sz w:val="24"/>
                <w:szCs w:val="24"/>
              </w:rPr>
              <w:t>Sklapa li se ugovor ili okvirni sporazum</w:t>
            </w:r>
          </w:p>
        </w:tc>
        <w:tc>
          <w:tcPr>
            <w:tcW w:w="1417" w:type="dxa"/>
            <w:noWrap/>
            <w:hideMark/>
          </w:tcPr>
          <w:p w:rsidR="00073FE1" w:rsidRPr="00C67B07" w:rsidRDefault="00073FE1" w:rsidP="00D134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b/>
                <w:sz w:val="24"/>
                <w:szCs w:val="24"/>
              </w:rPr>
              <w:t>Planirani početak postupka</w:t>
            </w:r>
          </w:p>
        </w:tc>
        <w:tc>
          <w:tcPr>
            <w:tcW w:w="2126" w:type="dxa"/>
            <w:noWrap/>
            <w:hideMark/>
          </w:tcPr>
          <w:p w:rsidR="00073FE1" w:rsidRPr="00C67B07" w:rsidRDefault="00073FE1" w:rsidP="00D134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b/>
                <w:sz w:val="24"/>
                <w:szCs w:val="24"/>
              </w:rPr>
              <w:t>Planirano trajanje ugovora ili okvirnog sporazuma</w:t>
            </w:r>
          </w:p>
        </w:tc>
      </w:tr>
      <w:tr w:rsidR="00073FE1" w:rsidRPr="00C67B07" w:rsidTr="00073FE1">
        <w:trPr>
          <w:trHeight w:val="315"/>
        </w:trPr>
        <w:tc>
          <w:tcPr>
            <w:tcW w:w="827" w:type="dxa"/>
            <w:noWrap/>
            <w:hideMark/>
          </w:tcPr>
          <w:p w:rsidR="00073FE1" w:rsidRPr="00C67B07" w:rsidRDefault="00073FE1" w:rsidP="00D1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0" w:type="dxa"/>
            <w:noWrap/>
            <w:hideMark/>
          </w:tcPr>
          <w:p w:rsidR="00073FE1" w:rsidRPr="00C67B07" w:rsidRDefault="00073FE1" w:rsidP="00D1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noWrap/>
            <w:hideMark/>
          </w:tcPr>
          <w:p w:rsidR="00073FE1" w:rsidRPr="00C67B07" w:rsidRDefault="00073FE1" w:rsidP="00D1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noWrap/>
            <w:hideMark/>
          </w:tcPr>
          <w:p w:rsidR="00073FE1" w:rsidRPr="00C67B07" w:rsidRDefault="00073FE1" w:rsidP="00D1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073FE1" w:rsidRPr="00C67B07" w:rsidRDefault="00073FE1" w:rsidP="00D1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noWrap/>
            <w:hideMark/>
          </w:tcPr>
          <w:p w:rsidR="00073FE1" w:rsidRPr="00C67B07" w:rsidRDefault="00073FE1" w:rsidP="00D1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noWrap/>
            <w:hideMark/>
          </w:tcPr>
          <w:p w:rsidR="00073FE1" w:rsidRPr="00C67B07" w:rsidRDefault="00073FE1" w:rsidP="00D1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noWrap/>
            <w:hideMark/>
          </w:tcPr>
          <w:p w:rsidR="00073FE1" w:rsidRPr="00C67B07" w:rsidRDefault="00073FE1" w:rsidP="00D13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73FE1" w:rsidRPr="00C67B07" w:rsidTr="00073FE1">
        <w:trPr>
          <w:trHeight w:val="315"/>
        </w:trPr>
        <w:tc>
          <w:tcPr>
            <w:tcW w:w="827" w:type="dxa"/>
            <w:noWrap/>
            <w:hideMark/>
          </w:tcPr>
          <w:p w:rsidR="00073FE1" w:rsidRPr="00C67B07" w:rsidRDefault="00073FE1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3250" w:type="dxa"/>
            <w:noWrap/>
          </w:tcPr>
          <w:p w:rsidR="00073FE1" w:rsidRPr="00C67B07" w:rsidRDefault="00073FE1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Krušni proizvodi, svježa peciva i kolači</w:t>
            </w:r>
          </w:p>
        </w:tc>
        <w:tc>
          <w:tcPr>
            <w:tcW w:w="1985" w:type="dxa"/>
            <w:noWrap/>
            <w:hideMark/>
          </w:tcPr>
          <w:p w:rsidR="00073FE1" w:rsidRPr="00C67B07" w:rsidRDefault="00C67B07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15810000</w:t>
            </w:r>
          </w:p>
        </w:tc>
        <w:tc>
          <w:tcPr>
            <w:tcW w:w="1984" w:type="dxa"/>
            <w:noWrap/>
          </w:tcPr>
          <w:p w:rsidR="00073FE1" w:rsidRPr="00C67B07" w:rsidRDefault="009F1484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12.000,00</w:t>
            </w:r>
          </w:p>
        </w:tc>
        <w:tc>
          <w:tcPr>
            <w:tcW w:w="1701" w:type="dxa"/>
            <w:noWrap/>
            <w:hideMark/>
          </w:tcPr>
          <w:p w:rsidR="00073FE1" w:rsidRPr="00C67B07" w:rsidRDefault="00073FE1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60" w:type="dxa"/>
            <w:noWrap/>
          </w:tcPr>
          <w:p w:rsidR="00073FE1" w:rsidRPr="00C67B07" w:rsidRDefault="00073FE1" w:rsidP="00D134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:rsidR="00073FE1" w:rsidRPr="00C67B07" w:rsidRDefault="00073FE1" w:rsidP="00D134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073FE1" w:rsidRPr="00C67B07" w:rsidRDefault="00073FE1" w:rsidP="00D134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3FE1" w:rsidRPr="00C67B07" w:rsidTr="00073FE1">
        <w:trPr>
          <w:trHeight w:val="315"/>
        </w:trPr>
        <w:tc>
          <w:tcPr>
            <w:tcW w:w="827" w:type="dxa"/>
            <w:noWrap/>
            <w:hideMark/>
          </w:tcPr>
          <w:p w:rsidR="00073FE1" w:rsidRPr="00C67B07" w:rsidRDefault="00073FE1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 2.</w:t>
            </w:r>
          </w:p>
        </w:tc>
        <w:tc>
          <w:tcPr>
            <w:tcW w:w="3250" w:type="dxa"/>
            <w:noWrap/>
          </w:tcPr>
          <w:p w:rsidR="00073FE1" w:rsidRPr="00C67B07" w:rsidRDefault="00073FE1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Meso:</w:t>
            </w:r>
          </w:p>
          <w:p w:rsidR="00073FE1" w:rsidRPr="00C67B07" w:rsidRDefault="00073FE1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Meso i mesne prerađevine</w:t>
            </w:r>
          </w:p>
        </w:tc>
        <w:tc>
          <w:tcPr>
            <w:tcW w:w="1985" w:type="dxa"/>
            <w:noWrap/>
            <w:hideMark/>
          </w:tcPr>
          <w:p w:rsidR="00073FE1" w:rsidRPr="00C67B07" w:rsidRDefault="00C67B07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15110000</w:t>
            </w:r>
          </w:p>
        </w:tc>
        <w:tc>
          <w:tcPr>
            <w:tcW w:w="1984" w:type="dxa"/>
            <w:noWrap/>
          </w:tcPr>
          <w:p w:rsidR="00073FE1" w:rsidRPr="00C67B07" w:rsidRDefault="00176D9E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10.500,00</w:t>
            </w:r>
          </w:p>
        </w:tc>
        <w:tc>
          <w:tcPr>
            <w:tcW w:w="1701" w:type="dxa"/>
            <w:noWrap/>
            <w:hideMark/>
          </w:tcPr>
          <w:p w:rsidR="00073FE1" w:rsidRPr="00C67B07" w:rsidRDefault="00073FE1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60" w:type="dxa"/>
            <w:noWrap/>
          </w:tcPr>
          <w:p w:rsidR="00073FE1" w:rsidRPr="00C67B07" w:rsidRDefault="00073FE1" w:rsidP="00D134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:rsidR="00073FE1" w:rsidRPr="00C67B07" w:rsidRDefault="00073FE1" w:rsidP="00D134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073FE1" w:rsidRPr="00C67B07" w:rsidRDefault="00073FE1" w:rsidP="00D134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3FE1" w:rsidRPr="00C67B07" w:rsidTr="00073FE1">
        <w:trPr>
          <w:trHeight w:val="315"/>
        </w:trPr>
        <w:tc>
          <w:tcPr>
            <w:tcW w:w="827" w:type="dxa"/>
            <w:noWrap/>
            <w:hideMark/>
          </w:tcPr>
          <w:p w:rsidR="00073FE1" w:rsidRPr="00C67B07" w:rsidRDefault="00073FE1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 3.</w:t>
            </w:r>
          </w:p>
        </w:tc>
        <w:tc>
          <w:tcPr>
            <w:tcW w:w="3250" w:type="dxa"/>
            <w:noWrap/>
          </w:tcPr>
          <w:p w:rsidR="00073FE1" w:rsidRPr="00C67B07" w:rsidRDefault="00073FE1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Razni prehrambeni proizvodi i osušeni proizvodi:</w:t>
            </w:r>
          </w:p>
          <w:p w:rsidR="00073FE1" w:rsidRPr="00C67B07" w:rsidRDefault="00073FE1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ostale namirnice </w:t>
            </w:r>
          </w:p>
        </w:tc>
        <w:tc>
          <w:tcPr>
            <w:tcW w:w="1985" w:type="dxa"/>
            <w:noWrap/>
            <w:hideMark/>
          </w:tcPr>
          <w:p w:rsidR="00073FE1" w:rsidRPr="00C67B07" w:rsidRDefault="00C67B07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15890000</w:t>
            </w:r>
          </w:p>
        </w:tc>
        <w:tc>
          <w:tcPr>
            <w:tcW w:w="1984" w:type="dxa"/>
            <w:noWrap/>
          </w:tcPr>
          <w:p w:rsidR="00073FE1" w:rsidRPr="00C67B07" w:rsidRDefault="00176D9E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  <w:r w:rsidR="009F1484" w:rsidRPr="00C67B0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1" w:type="dxa"/>
            <w:noWrap/>
            <w:hideMark/>
          </w:tcPr>
          <w:p w:rsidR="00073FE1" w:rsidRPr="00C67B07" w:rsidRDefault="00073FE1" w:rsidP="00D134C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60" w:type="dxa"/>
            <w:noWrap/>
          </w:tcPr>
          <w:p w:rsidR="00073FE1" w:rsidRPr="00C67B07" w:rsidRDefault="00073FE1" w:rsidP="00D134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:rsidR="00073FE1" w:rsidRPr="00C67B07" w:rsidRDefault="00073FE1" w:rsidP="00D134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noWrap/>
            <w:hideMark/>
          </w:tcPr>
          <w:p w:rsidR="00073FE1" w:rsidRPr="00C67B07" w:rsidRDefault="00073FE1" w:rsidP="00D134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3FE1" w:rsidRPr="00C67B07" w:rsidTr="00073FE1">
        <w:trPr>
          <w:trHeight w:val="315"/>
        </w:trPr>
        <w:tc>
          <w:tcPr>
            <w:tcW w:w="827" w:type="dxa"/>
            <w:shd w:val="clear" w:color="auto" w:fill="auto"/>
            <w:noWrap/>
          </w:tcPr>
          <w:p w:rsidR="00073FE1" w:rsidRPr="00C67B07" w:rsidRDefault="00073FE1" w:rsidP="00073FE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0" w:type="dxa"/>
            <w:shd w:val="clear" w:color="auto" w:fill="auto"/>
            <w:noWrap/>
          </w:tcPr>
          <w:p w:rsidR="00073FE1" w:rsidRPr="00C67B07" w:rsidRDefault="00073FE1" w:rsidP="00073FE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Mliječni proizvodi:</w:t>
            </w:r>
          </w:p>
          <w:p w:rsidR="00073FE1" w:rsidRPr="00C67B07" w:rsidRDefault="00073FE1" w:rsidP="00073FE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Mlijeko i mliječni proizvodi</w:t>
            </w:r>
          </w:p>
        </w:tc>
        <w:tc>
          <w:tcPr>
            <w:tcW w:w="1985" w:type="dxa"/>
            <w:shd w:val="clear" w:color="auto" w:fill="auto"/>
            <w:noWrap/>
          </w:tcPr>
          <w:p w:rsidR="00073FE1" w:rsidRPr="00C67B07" w:rsidRDefault="00073FE1" w:rsidP="00C67B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C67B07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984" w:type="dxa"/>
            <w:shd w:val="clear" w:color="auto" w:fill="auto"/>
            <w:noWrap/>
          </w:tcPr>
          <w:p w:rsidR="00073FE1" w:rsidRPr="00C67B07" w:rsidRDefault="00176D9E" w:rsidP="00073FE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3.500,00</w:t>
            </w:r>
          </w:p>
        </w:tc>
        <w:tc>
          <w:tcPr>
            <w:tcW w:w="1701" w:type="dxa"/>
            <w:shd w:val="clear" w:color="auto" w:fill="auto"/>
            <w:noWrap/>
          </w:tcPr>
          <w:p w:rsidR="00073FE1" w:rsidRPr="00C67B07" w:rsidRDefault="00073FE1" w:rsidP="00073FE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sz w:val="24"/>
                <w:szCs w:val="24"/>
              </w:rPr>
              <w:t>Jednostavna nabava</w:t>
            </w:r>
          </w:p>
        </w:tc>
        <w:tc>
          <w:tcPr>
            <w:tcW w:w="1560" w:type="dxa"/>
            <w:shd w:val="clear" w:color="auto" w:fill="auto"/>
            <w:noWrap/>
          </w:tcPr>
          <w:p w:rsidR="00073FE1" w:rsidRPr="00C67B07" w:rsidRDefault="00073FE1" w:rsidP="00073FE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73FE1" w:rsidRPr="00C67B07" w:rsidRDefault="00073FE1" w:rsidP="00073F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073FE1" w:rsidRPr="00C67B07" w:rsidRDefault="00073FE1" w:rsidP="00073F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FE1" w:rsidRPr="00C67B07" w:rsidTr="00073FE1">
        <w:trPr>
          <w:trHeight w:val="315"/>
        </w:trPr>
        <w:tc>
          <w:tcPr>
            <w:tcW w:w="827" w:type="dxa"/>
            <w:shd w:val="clear" w:color="auto" w:fill="auto"/>
            <w:noWrap/>
          </w:tcPr>
          <w:p w:rsidR="00073FE1" w:rsidRPr="00C67B07" w:rsidRDefault="00073FE1" w:rsidP="00073FE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  <w:shd w:val="clear" w:color="auto" w:fill="auto"/>
            <w:noWrap/>
          </w:tcPr>
          <w:p w:rsidR="00073FE1" w:rsidRPr="00C67B07" w:rsidRDefault="00073FE1" w:rsidP="00073FE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67B07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985" w:type="dxa"/>
            <w:shd w:val="clear" w:color="auto" w:fill="auto"/>
            <w:noWrap/>
          </w:tcPr>
          <w:p w:rsidR="00073FE1" w:rsidRPr="00C67B07" w:rsidRDefault="00073FE1" w:rsidP="00073FE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:rsidR="00073FE1" w:rsidRPr="00C67B07" w:rsidRDefault="00176D9E" w:rsidP="00073FE1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32.000,00</w:t>
            </w:r>
          </w:p>
        </w:tc>
        <w:tc>
          <w:tcPr>
            <w:tcW w:w="1701" w:type="dxa"/>
            <w:shd w:val="clear" w:color="auto" w:fill="auto"/>
            <w:noWrap/>
          </w:tcPr>
          <w:p w:rsidR="00073FE1" w:rsidRPr="00C67B07" w:rsidRDefault="00073FE1" w:rsidP="00073FE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073FE1" w:rsidRPr="00C67B07" w:rsidRDefault="00073FE1" w:rsidP="00073FE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73FE1" w:rsidRPr="00C67B07" w:rsidRDefault="00073FE1" w:rsidP="00073F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noWrap/>
          </w:tcPr>
          <w:p w:rsidR="00073FE1" w:rsidRPr="00C67B07" w:rsidRDefault="00073FE1" w:rsidP="00073F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4C6" w:rsidRPr="00C67B07" w:rsidRDefault="00D134C6">
      <w:pPr>
        <w:rPr>
          <w:rFonts w:ascii="Times New Roman" w:hAnsi="Times New Roman" w:cs="Times New Roman"/>
        </w:rPr>
      </w:pPr>
    </w:p>
    <w:p w:rsidR="001C7694" w:rsidRPr="00C67B07" w:rsidRDefault="001C7694" w:rsidP="004915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77F6" w:rsidRPr="00C67B07" w:rsidRDefault="007F267F" w:rsidP="007F26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7B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7A77F6" w:rsidRPr="00C67B07">
        <w:rPr>
          <w:rFonts w:ascii="Times New Roman" w:hAnsi="Times New Roman" w:cs="Times New Roman"/>
          <w:sz w:val="24"/>
          <w:szCs w:val="24"/>
        </w:rPr>
        <w:t xml:space="preserve">Ravnatelj: Alen </w:t>
      </w:r>
      <w:proofErr w:type="spellStart"/>
      <w:r w:rsidR="007A77F6" w:rsidRPr="00C67B07">
        <w:rPr>
          <w:rFonts w:ascii="Times New Roman" w:hAnsi="Times New Roman" w:cs="Times New Roman"/>
          <w:sz w:val="24"/>
          <w:szCs w:val="24"/>
        </w:rPr>
        <w:t>Vokas</w:t>
      </w:r>
      <w:proofErr w:type="spellEnd"/>
    </w:p>
    <w:p w:rsidR="007D3AB2" w:rsidRPr="00C67B07" w:rsidRDefault="007D3A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7D3AB2" w:rsidRPr="00C67B07" w:rsidSect="007F267F">
      <w:pgSz w:w="16838" w:h="11906" w:orient="landscape"/>
      <w:pgMar w:top="737" w:right="1077" w:bottom="193" w:left="107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6D4" w:rsidRDefault="00AC56D4" w:rsidP="007F267F">
      <w:pPr>
        <w:spacing w:after="0" w:line="240" w:lineRule="auto"/>
      </w:pPr>
      <w:r>
        <w:separator/>
      </w:r>
    </w:p>
  </w:endnote>
  <w:endnote w:type="continuationSeparator" w:id="0">
    <w:p w:rsidR="00AC56D4" w:rsidRDefault="00AC56D4" w:rsidP="007F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6D4" w:rsidRDefault="00AC56D4" w:rsidP="007F267F">
      <w:pPr>
        <w:spacing w:after="0" w:line="240" w:lineRule="auto"/>
      </w:pPr>
      <w:r>
        <w:separator/>
      </w:r>
    </w:p>
  </w:footnote>
  <w:footnote w:type="continuationSeparator" w:id="0">
    <w:p w:rsidR="00AC56D4" w:rsidRDefault="00AC56D4" w:rsidP="007F2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66C"/>
    <w:rsid w:val="00073FE1"/>
    <w:rsid w:val="001171A8"/>
    <w:rsid w:val="00176D9E"/>
    <w:rsid w:val="00191CAF"/>
    <w:rsid w:val="001B045A"/>
    <w:rsid w:val="001B6FDE"/>
    <w:rsid w:val="001C7694"/>
    <w:rsid w:val="002B4D03"/>
    <w:rsid w:val="00336071"/>
    <w:rsid w:val="0037638D"/>
    <w:rsid w:val="00377FB1"/>
    <w:rsid w:val="003B613D"/>
    <w:rsid w:val="003C1818"/>
    <w:rsid w:val="00477A00"/>
    <w:rsid w:val="004915EE"/>
    <w:rsid w:val="0049270D"/>
    <w:rsid w:val="004C1061"/>
    <w:rsid w:val="005E0CCF"/>
    <w:rsid w:val="005F7030"/>
    <w:rsid w:val="006D5F09"/>
    <w:rsid w:val="006F4099"/>
    <w:rsid w:val="00700411"/>
    <w:rsid w:val="00753A10"/>
    <w:rsid w:val="007A77F6"/>
    <w:rsid w:val="007D3AB2"/>
    <w:rsid w:val="007F267F"/>
    <w:rsid w:val="00882204"/>
    <w:rsid w:val="008D734E"/>
    <w:rsid w:val="00955015"/>
    <w:rsid w:val="009F1484"/>
    <w:rsid w:val="00A565AD"/>
    <w:rsid w:val="00A6474D"/>
    <w:rsid w:val="00AC56D4"/>
    <w:rsid w:val="00AD0B56"/>
    <w:rsid w:val="00B46879"/>
    <w:rsid w:val="00BB38CC"/>
    <w:rsid w:val="00BE089B"/>
    <w:rsid w:val="00BF12B7"/>
    <w:rsid w:val="00C67B07"/>
    <w:rsid w:val="00CA5265"/>
    <w:rsid w:val="00CB35DE"/>
    <w:rsid w:val="00CC666C"/>
    <w:rsid w:val="00D134C6"/>
    <w:rsid w:val="00D616D5"/>
    <w:rsid w:val="00D648C3"/>
    <w:rsid w:val="00D76E9E"/>
    <w:rsid w:val="00DD513B"/>
    <w:rsid w:val="00E0500A"/>
    <w:rsid w:val="00E12C67"/>
    <w:rsid w:val="00E45305"/>
    <w:rsid w:val="00F461DF"/>
    <w:rsid w:val="00F951A6"/>
    <w:rsid w:val="00FA35A6"/>
    <w:rsid w:val="00FD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2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2204"/>
    <w:pPr>
      <w:ind w:left="720"/>
      <w:contextualSpacing/>
    </w:pPr>
  </w:style>
  <w:style w:type="table" w:styleId="Reetkatablice">
    <w:name w:val="Table Grid"/>
    <w:basedOn w:val="Obinatablica"/>
    <w:uiPriority w:val="59"/>
    <w:rsid w:val="001C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267F"/>
  </w:style>
  <w:style w:type="paragraph" w:styleId="Podnoje">
    <w:name w:val="footer"/>
    <w:basedOn w:val="Normal"/>
    <w:link w:val="PodnojeChar"/>
    <w:uiPriority w:val="99"/>
    <w:unhideWhenUsed/>
    <w:rsid w:val="007F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267F"/>
  </w:style>
  <w:style w:type="paragraph" w:styleId="Tekstbalonia">
    <w:name w:val="Balloon Text"/>
    <w:basedOn w:val="Normal"/>
    <w:link w:val="TekstbaloniaChar"/>
    <w:uiPriority w:val="99"/>
    <w:semiHidden/>
    <w:unhideWhenUsed/>
    <w:rsid w:val="00D1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3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2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2204"/>
    <w:pPr>
      <w:ind w:left="720"/>
      <w:contextualSpacing/>
    </w:pPr>
  </w:style>
  <w:style w:type="table" w:styleId="Reetkatablice">
    <w:name w:val="Table Grid"/>
    <w:basedOn w:val="Obinatablica"/>
    <w:uiPriority w:val="59"/>
    <w:rsid w:val="001C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F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267F"/>
  </w:style>
  <w:style w:type="paragraph" w:styleId="Podnoje">
    <w:name w:val="footer"/>
    <w:basedOn w:val="Normal"/>
    <w:link w:val="PodnojeChar"/>
    <w:uiPriority w:val="99"/>
    <w:unhideWhenUsed/>
    <w:rsid w:val="007F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267F"/>
  </w:style>
  <w:style w:type="paragraph" w:styleId="Tekstbalonia">
    <w:name w:val="Balloon Text"/>
    <w:basedOn w:val="Normal"/>
    <w:link w:val="TekstbaloniaChar"/>
    <w:uiPriority w:val="99"/>
    <w:semiHidden/>
    <w:unhideWhenUsed/>
    <w:rsid w:val="00D1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3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4" baseType="lpstr">
      <vt:lpstr/>
      <vt:lpstr>OSNOVNA ŠKOLA «LJUDEVIT GAJ»</vt:lpstr>
      <vt:lpstr>MIHOVLJAN 49</vt:lpstr>
      <vt:lpstr>49252 MIHOVLJAN </vt:lpstr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64</cp:revision>
  <cp:lastPrinted>2026-01-26T10:03:00Z</cp:lastPrinted>
  <dcterms:created xsi:type="dcterms:W3CDTF">2018-01-04T08:09:00Z</dcterms:created>
  <dcterms:modified xsi:type="dcterms:W3CDTF">2026-01-26T10:04:00Z</dcterms:modified>
</cp:coreProperties>
</file>